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84" w:rsidRDefault="00DD2A84" w:rsidP="00DD2A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</w:t>
      </w:r>
    </w:p>
    <w:p w:rsidR="00DD2A84" w:rsidRDefault="00DD2A84" w:rsidP="00DD2A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(8)</w:t>
      </w:r>
    </w:p>
    <w:p w:rsidR="00DD2A84" w:rsidRDefault="00DD2A84" w:rsidP="00DD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5E191C">
        <w:rPr>
          <w:rFonts w:ascii="Times New Roman" w:hAnsi="Times New Roman" w:cs="Times New Roman"/>
          <w:sz w:val="28"/>
          <w:szCs w:val="28"/>
        </w:rPr>
        <w:t>.04.2020г.</w:t>
      </w:r>
    </w:p>
    <w:p w:rsidR="00DD2A84" w:rsidRDefault="00DD2A84" w:rsidP="00DD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Хроматизм.</w:t>
      </w:r>
    </w:p>
    <w:p w:rsidR="00DD2A84" w:rsidRPr="00DD2A84" w:rsidRDefault="00DD2A84" w:rsidP="00DD2A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Повышение или понижение основной ступени диатонического лада (см. </w:t>
      </w:r>
      <w:hyperlink r:id="rId6" w:tooltip="Словарь: " w:history="1">
        <w:r w:rsidRPr="00DD2A84">
          <w:rPr>
            <w:rFonts w:ascii="Times New Roman" w:eastAsia="Times New Roman" w:hAnsi="Times New Roman" w:cs="Times New Roman"/>
            <w:color w:val="315670"/>
            <w:sz w:val="28"/>
            <w:szCs w:val="28"/>
            <w:u w:val="single"/>
            <w:lang w:eastAsia="ru-RU"/>
          </w:rPr>
          <w:t>словарь</w:t>
        </w:r>
      </w:hyperlink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) называется </w:t>
      </w:r>
      <w:r w:rsidRPr="00DD2A84">
        <w:rPr>
          <w:rFonts w:ascii="Times New Roman" w:eastAsia="Times New Roman" w:hAnsi="Times New Roman" w:cs="Times New Roman"/>
          <w:i/>
          <w:iCs/>
          <w:color w:val="656565"/>
          <w:sz w:val="28"/>
          <w:szCs w:val="28"/>
          <w:lang w:eastAsia="ru-RU"/>
        </w:rPr>
        <w:t>хроматизмом</w:t>
      </w:r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. Новая ступень, образованная таким образом, является производной и своего названия не имеет. В силу вышесказанного, новая ступень обозначается как основная со знаком альтерации (см. </w:t>
      </w:r>
      <w:hyperlink r:id="rId7" w:tooltip="Статья " w:history="1">
        <w:r w:rsidRPr="00DD2A84">
          <w:rPr>
            <w:rFonts w:ascii="Times New Roman" w:eastAsia="Times New Roman" w:hAnsi="Times New Roman" w:cs="Times New Roman"/>
            <w:color w:val="315670"/>
            <w:sz w:val="28"/>
            <w:szCs w:val="28"/>
            <w:u w:val="single"/>
            <w:lang w:eastAsia="ru-RU"/>
          </w:rPr>
          <w:t>статью</w:t>
        </w:r>
      </w:hyperlink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).</w:t>
      </w:r>
    </w:p>
    <w:p w:rsidR="00DD2A84" w:rsidRPr="00DD2A84" w:rsidRDefault="00DD2A84" w:rsidP="00DD2A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Сразу поясним сказанное. Например, пусть у нас основной ступенью является нота «до». Тогда в результате хроматического изменения мы получим:</w:t>
      </w:r>
    </w:p>
    <w:p w:rsidR="00DD2A84" w:rsidRPr="00DD2A84" w:rsidRDefault="00DD2A84" w:rsidP="00DD2A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«до-диез»: основная ступень повышена на полутон;</w:t>
      </w:r>
    </w:p>
    <w:p w:rsidR="00DD2A84" w:rsidRPr="00DD2A84" w:rsidRDefault="00DD2A84" w:rsidP="00DD2A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 w:rsidRPr="00DD2A84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«до-бемоль»: основная ступень понижена на полутон.</w:t>
      </w:r>
    </w:p>
    <w:p w:rsidR="00DD2A84" w:rsidRDefault="00BE39F0" w:rsidP="00DD2A8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615B4C" w:rsidRPr="00A90975">
          <w:rPr>
            <w:rStyle w:val="a4"/>
            <w:rFonts w:ascii="Times New Roman" w:hAnsi="Times New Roman" w:cs="Times New Roman"/>
            <w:sz w:val="28"/>
            <w:szCs w:val="28"/>
          </w:rPr>
          <w:t>https://ok.ru/video/2021330483</w:t>
        </w:r>
      </w:hyperlink>
      <w:r w:rsidR="00615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B4C" w:rsidRDefault="00615B4C" w:rsidP="00DD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Построить хроматическую гамму от ноты РЕ. Петь </w:t>
      </w:r>
      <w:r w:rsidR="00455441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455441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455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55441">
        <w:rPr>
          <w:rFonts w:ascii="Times New Roman" w:hAnsi="Times New Roman" w:cs="Times New Roman"/>
          <w:sz w:val="28"/>
          <w:szCs w:val="28"/>
        </w:rPr>
        <w:t xml:space="preserve"> 367 </w:t>
      </w:r>
      <w:hyperlink r:id="rId9" w:history="1">
        <w:r w:rsidR="00455441" w:rsidRPr="00A9097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https://www.youtube.com/watch?v=5lJyAB3pL0Q</w:t>
        </w:r>
      </w:hyperlink>
      <w:r w:rsidR="00455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41" w:rsidRDefault="00455441" w:rsidP="00DD2A84">
      <w:pPr>
        <w:rPr>
          <w:rFonts w:ascii="Times New Roman" w:hAnsi="Times New Roman" w:cs="Times New Roman"/>
          <w:sz w:val="28"/>
          <w:szCs w:val="28"/>
        </w:rPr>
      </w:pPr>
    </w:p>
    <w:p w:rsidR="00455441" w:rsidRDefault="00455441" w:rsidP="00455441">
      <w:pPr>
        <w:jc w:val="center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455441" w:rsidRDefault="00455441" w:rsidP="00455441">
      <w:pPr>
        <w:jc w:val="center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4(8)</w:t>
      </w:r>
    </w:p>
    <w:p w:rsidR="00455441" w:rsidRDefault="00455441" w:rsidP="00455441">
      <w:pP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13.04.2020г.</w:t>
      </w:r>
    </w:p>
    <w:p w:rsidR="00455441" w:rsidRDefault="00455441" w:rsidP="00455441">
      <w:pPr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Тема:</w:t>
      </w:r>
      <w:r w:rsidRPr="00455441">
        <w:rPr>
          <w:rFonts w:ascii="Times New Roman" w:hAnsi="Times New Roman" w:cs="Times New Roman"/>
          <w:sz w:val="28"/>
          <w:szCs w:val="28"/>
        </w:rPr>
        <w:t xml:space="preserve"> </w:t>
      </w:r>
      <w:r w:rsidRPr="00AE20CE">
        <w:rPr>
          <w:rFonts w:ascii="Times New Roman" w:hAnsi="Times New Roman" w:cs="Times New Roman"/>
          <w:sz w:val="28"/>
          <w:szCs w:val="28"/>
        </w:rPr>
        <w:t>Жанры виртуозной музыки. Этюды Черни, Паганини, Шопена, Листа</w:t>
      </w:r>
    </w:p>
    <w:p w:rsidR="00455441" w:rsidRPr="00455441" w:rsidRDefault="00455441" w:rsidP="0045544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5544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Этю́д</w:t>
      </w:r>
      <w:proofErr w:type="spellEnd"/>
      <w:r w:rsidRPr="00455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</w:t>
      </w:r>
      <w:hyperlink r:id="rId10" w:tooltip="Французский язык" w:history="1">
        <w:r w:rsidRPr="00455441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фр.</w:t>
        </w:r>
      </w:hyperlink>
      <w:r w:rsidRPr="00455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45544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fr-FR" w:eastAsia="ru-RU"/>
        </w:rPr>
        <w:t>étude</w:t>
      </w:r>
      <w:r w:rsidRPr="00455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«изучение») — инструментальная пьеса, как правило, небольшого объёма, основанная на частом применении какого-либо трудного приёма исполнения и предназначенная для усовершенствования техники исполнителя и инструмента.</w:t>
      </w:r>
    </w:p>
    <w:p w:rsidR="00455441" w:rsidRDefault="00BE39F0" w:rsidP="00455441">
      <w:pP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11" w:history="1">
        <w:r w:rsidR="00737455" w:rsidRPr="00A90975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https://www.syl.ru/article/200204/new_etyud---</w:t>
        </w:r>
        <w:proofErr w:type="spellStart"/>
        <w:r w:rsidR="00737455" w:rsidRPr="00A90975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eto-etyudyi-velikih-kompozitorov</w:t>
        </w:r>
        <w:proofErr w:type="spellEnd"/>
      </w:hyperlink>
      <w:r w:rsidR="00737455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37455" w:rsidRDefault="00737455" w:rsidP="00455441">
      <w:pP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Домашнее задание: Записать конспект в тетради.</w:t>
      </w:r>
    </w:p>
    <w:p w:rsidR="00455441" w:rsidRDefault="00455441" w:rsidP="00DD2A84">
      <w:pPr>
        <w:rPr>
          <w:rFonts w:ascii="Times New Roman" w:hAnsi="Times New Roman" w:cs="Times New Roman"/>
          <w:sz w:val="28"/>
          <w:szCs w:val="28"/>
        </w:rPr>
      </w:pPr>
    </w:p>
    <w:p w:rsidR="00BE39F0" w:rsidRDefault="00BE39F0" w:rsidP="00DD2A84">
      <w:pPr>
        <w:rPr>
          <w:rFonts w:ascii="Times New Roman" w:hAnsi="Times New Roman" w:cs="Times New Roman"/>
          <w:sz w:val="28"/>
          <w:szCs w:val="28"/>
        </w:rPr>
      </w:pPr>
    </w:p>
    <w:p w:rsidR="00BE39F0" w:rsidRDefault="00BE39F0" w:rsidP="00DD2A84">
      <w:pPr>
        <w:rPr>
          <w:rFonts w:ascii="Times New Roman" w:hAnsi="Times New Roman" w:cs="Times New Roman"/>
          <w:sz w:val="28"/>
          <w:szCs w:val="28"/>
        </w:rPr>
      </w:pPr>
    </w:p>
    <w:p w:rsidR="00BE39F0" w:rsidRDefault="00BE39F0" w:rsidP="00DD2A84">
      <w:pPr>
        <w:rPr>
          <w:rFonts w:ascii="Times New Roman" w:hAnsi="Times New Roman" w:cs="Times New Roman"/>
          <w:sz w:val="28"/>
          <w:szCs w:val="28"/>
        </w:rPr>
      </w:pPr>
    </w:p>
    <w:p w:rsidR="00BE39F0" w:rsidRDefault="00BE39F0" w:rsidP="00DD2A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2450" w:rsidRDefault="004A2450" w:rsidP="004A24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Сольфеджио</w:t>
      </w:r>
    </w:p>
    <w:p w:rsidR="004A2450" w:rsidRDefault="004A2450" w:rsidP="004A24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(8)</w:t>
      </w:r>
    </w:p>
    <w:p w:rsidR="004A2450" w:rsidRDefault="004A2450" w:rsidP="004A2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20.04.2020г.</w:t>
      </w:r>
    </w:p>
    <w:p w:rsidR="004A2450" w:rsidRDefault="004A2450" w:rsidP="004A2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Хроматизм</w:t>
      </w:r>
    </w:p>
    <w:p w:rsidR="004A2450" w:rsidRDefault="004A2450" w:rsidP="004A2450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56565"/>
          <w:sz w:val="23"/>
          <w:szCs w:val="23"/>
          <w:lang w:eastAsia="ru-RU"/>
        </w:rPr>
      </w:pPr>
    </w:p>
    <w:p w:rsidR="004A2450" w:rsidRDefault="004A2450" w:rsidP="004A24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Хроматическое изменение неустойчивых звуков (см. </w:t>
      </w:r>
      <w:hyperlink r:id="rId12" w:tooltip="Ссылка на статью " w:history="1">
        <w:r>
          <w:rPr>
            <w:rStyle w:val="a4"/>
            <w:rFonts w:ascii="Times New Roman" w:eastAsia="Times New Roman" w:hAnsi="Times New Roman" w:cs="Times New Roman"/>
            <w:color w:val="315670"/>
            <w:sz w:val="28"/>
            <w:szCs w:val="28"/>
            <w:lang w:eastAsia="ru-RU"/>
          </w:rPr>
          <w:t>статью</w:t>
        </w:r>
      </w:hyperlink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), в результате чего усиливается их тяготение к устойчивым звукам, называют альтерацией. Это значит следующее:</w:t>
      </w:r>
    </w:p>
    <w:p w:rsidR="004A2450" w:rsidRDefault="004A2450" w:rsidP="004A24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В мажоре может быть:</w:t>
      </w:r>
    </w:p>
    <w:p w:rsidR="004A2450" w:rsidRDefault="004A2450" w:rsidP="004A2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повышена и понижена II ступень;</w:t>
      </w:r>
    </w:p>
    <w:p w:rsidR="004A2450" w:rsidRDefault="004A2450" w:rsidP="004A2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повышена IV ступень;</w:t>
      </w:r>
    </w:p>
    <w:p w:rsidR="004A2450" w:rsidRDefault="004A2450" w:rsidP="004A2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понижена VI ступень.</w:t>
      </w:r>
    </w:p>
    <w:p w:rsidR="004A2450" w:rsidRDefault="004A2450" w:rsidP="004A24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В миноре может быть:</w:t>
      </w:r>
    </w:p>
    <w:p w:rsidR="004A2450" w:rsidRDefault="004A2450" w:rsidP="004A2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понижена II ступень;</w:t>
      </w:r>
    </w:p>
    <w:p w:rsidR="004A2450" w:rsidRDefault="004A2450" w:rsidP="004A2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повышена и понижена IV ступень;</w:t>
      </w:r>
    </w:p>
    <w:p w:rsidR="004A2450" w:rsidRDefault="004A2450" w:rsidP="004A2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повышена VII ступень.</w:t>
      </w:r>
    </w:p>
    <w:p w:rsidR="004A2450" w:rsidRDefault="00BE39F0" w:rsidP="004A2450">
      <w:hyperlink r:id="rId13" w:history="1">
        <w:r w:rsidR="004A2450">
          <w:rPr>
            <w:rStyle w:val="a4"/>
          </w:rPr>
          <w:t>https://ok.ru/video/2021330483</w:t>
        </w:r>
      </w:hyperlink>
      <w:r w:rsidR="004A2450">
        <w:t xml:space="preserve"> </w:t>
      </w:r>
    </w:p>
    <w:p w:rsidR="004A2450" w:rsidRDefault="004A2450" w:rsidP="004A2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Построить хроматическую гамму от ноты МИ.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371 </w:t>
      </w:r>
      <w:hyperlink r:id="rId1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https://www.youtube.com/watch?v=tIrYtTSveUE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450" w:rsidRDefault="004A2450" w:rsidP="004A2450"/>
    <w:p w:rsidR="004A2450" w:rsidRDefault="004A2450" w:rsidP="004A2450"/>
    <w:p w:rsidR="004A2450" w:rsidRDefault="004A2450" w:rsidP="004A2450"/>
    <w:p w:rsidR="004A2450" w:rsidRDefault="004A2450" w:rsidP="004A2450">
      <w:pPr>
        <w:jc w:val="center"/>
        <w:rPr>
          <w:rStyle w:val="a6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4A2450" w:rsidRDefault="004A2450" w:rsidP="004A2450">
      <w:pPr>
        <w:jc w:val="center"/>
        <w:rPr>
          <w:rStyle w:val="a6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4(8)</w:t>
      </w:r>
    </w:p>
    <w:p w:rsidR="004A2450" w:rsidRDefault="004A2450" w:rsidP="004A2450">
      <w:pPr>
        <w:rPr>
          <w:rStyle w:val="a6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color w:val="333333"/>
          <w:sz w:val="28"/>
          <w:szCs w:val="28"/>
          <w:bdr w:val="none" w:sz="0" w:space="0" w:color="auto" w:frame="1"/>
          <w:shd w:val="clear" w:color="auto" w:fill="FFFFFF"/>
        </w:rPr>
        <w:t>20.04.2020г.</w:t>
      </w:r>
    </w:p>
    <w:p w:rsidR="004A2450" w:rsidRDefault="004A2450" w:rsidP="004A24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Тема урока: Из истории виртуозной музыки</w:t>
      </w:r>
    </w:p>
    <w:p w:rsidR="004A2450" w:rsidRDefault="00BE39F0" w:rsidP="004A2450">
      <w:hyperlink r:id="rId15" w:history="1">
        <w:r w:rsidR="004A2450">
          <w:rPr>
            <w:rStyle w:val="a4"/>
          </w:rPr>
          <w:t>https://nsportal.ru/detskiy-sad/raznoe/2015/05/17/referat-velikie-pianisty-virtuozy</w:t>
        </w:r>
      </w:hyperlink>
      <w:r w:rsidR="004A2450">
        <w:t xml:space="preserve"> </w:t>
      </w:r>
    </w:p>
    <w:p w:rsidR="004A2450" w:rsidRDefault="004A2450" w:rsidP="004A2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Прочитать и записать конспект.</w:t>
      </w:r>
    </w:p>
    <w:p w:rsidR="00593AAC" w:rsidRDefault="00593AAC"/>
    <w:sectPr w:rsidR="00593AAC" w:rsidSect="00DD2A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1230"/>
    <w:multiLevelType w:val="multilevel"/>
    <w:tmpl w:val="B832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E3CCA"/>
    <w:multiLevelType w:val="multilevel"/>
    <w:tmpl w:val="98BA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04A3D"/>
    <w:multiLevelType w:val="multilevel"/>
    <w:tmpl w:val="91A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AE"/>
    <w:rsid w:val="00455441"/>
    <w:rsid w:val="004A2450"/>
    <w:rsid w:val="00593AAC"/>
    <w:rsid w:val="00615B4C"/>
    <w:rsid w:val="00737455"/>
    <w:rsid w:val="00A92CAE"/>
    <w:rsid w:val="00BE39F0"/>
    <w:rsid w:val="00D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84"/>
  </w:style>
  <w:style w:type="paragraph" w:styleId="2">
    <w:name w:val="heading 2"/>
    <w:basedOn w:val="a"/>
    <w:link w:val="20"/>
    <w:uiPriority w:val="9"/>
    <w:qFormat/>
    <w:rsid w:val="00455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D2A84"/>
    <w:rPr>
      <w:color w:val="0000FF"/>
      <w:u w:val="single"/>
    </w:rPr>
  </w:style>
  <w:style w:type="character" w:styleId="a5">
    <w:name w:val="Emphasis"/>
    <w:basedOn w:val="a0"/>
    <w:uiPriority w:val="20"/>
    <w:qFormat/>
    <w:rsid w:val="00DD2A84"/>
    <w:rPr>
      <w:i/>
      <w:iCs/>
    </w:rPr>
  </w:style>
  <w:style w:type="character" w:customStyle="1" w:styleId="shhint">
    <w:name w:val="sh_hint"/>
    <w:basedOn w:val="a0"/>
    <w:rsid w:val="00DD2A84"/>
  </w:style>
  <w:style w:type="character" w:styleId="a6">
    <w:name w:val="Strong"/>
    <w:basedOn w:val="a0"/>
    <w:uiPriority w:val="22"/>
    <w:qFormat/>
    <w:rsid w:val="004554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5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55441"/>
  </w:style>
  <w:style w:type="character" w:customStyle="1" w:styleId="mw-editsection">
    <w:name w:val="mw-editsection"/>
    <w:basedOn w:val="a0"/>
    <w:rsid w:val="00455441"/>
  </w:style>
  <w:style w:type="character" w:customStyle="1" w:styleId="mw-editsection-bracket">
    <w:name w:val="mw-editsection-bracket"/>
    <w:basedOn w:val="a0"/>
    <w:rsid w:val="00455441"/>
  </w:style>
  <w:style w:type="character" w:customStyle="1" w:styleId="mw-editsection-divider">
    <w:name w:val="mw-editsection-divider"/>
    <w:basedOn w:val="a0"/>
    <w:rsid w:val="004554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84"/>
  </w:style>
  <w:style w:type="paragraph" w:styleId="2">
    <w:name w:val="heading 2"/>
    <w:basedOn w:val="a"/>
    <w:link w:val="20"/>
    <w:uiPriority w:val="9"/>
    <w:qFormat/>
    <w:rsid w:val="00455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D2A84"/>
    <w:rPr>
      <w:color w:val="0000FF"/>
      <w:u w:val="single"/>
    </w:rPr>
  </w:style>
  <w:style w:type="character" w:styleId="a5">
    <w:name w:val="Emphasis"/>
    <w:basedOn w:val="a0"/>
    <w:uiPriority w:val="20"/>
    <w:qFormat/>
    <w:rsid w:val="00DD2A84"/>
    <w:rPr>
      <w:i/>
      <w:iCs/>
    </w:rPr>
  </w:style>
  <w:style w:type="character" w:customStyle="1" w:styleId="shhint">
    <w:name w:val="sh_hint"/>
    <w:basedOn w:val="a0"/>
    <w:rsid w:val="00DD2A84"/>
  </w:style>
  <w:style w:type="character" w:styleId="a6">
    <w:name w:val="Strong"/>
    <w:basedOn w:val="a0"/>
    <w:uiPriority w:val="22"/>
    <w:qFormat/>
    <w:rsid w:val="004554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5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55441"/>
  </w:style>
  <w:style w:type="character" w:customStyle="1" w:styleId="mw-editsection">
    <w:name w:val="mw-editsection"/>
    <w:basedOn w:val="a0"/>
    <w:rsid w:val="00455441"/>
  </w:style>
  <w:style w:type="character" w:customStyle="1" w:styleId="mw-editsection-bracket">
    <w:name w:val="mw-editsection-bracket"/>
    <w:basedOn w:val="a0"/>
    <w:rsid w:val="00455441"/>
  </w:style>
  <w:style w:type="character" w:customStyle="1" w:styleId="mw-editsection-divider">
    <w:name w:val="mw-editsection-divider"/>
    <w:basedOn w:val="a0"/>
    <w:rsid w:val="00455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2021330483" TargetMode="External"/><Relationship Id="rId13" Type="http://schemas.openxmlformats.org/officeDocument/2006/relationships/hyperlink" Target="https://ok.ru/video/20213304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usic-theory.ru/index.php?option=com_content&amp;view=article&amp;id=13:articlebasealteration&amp;catid=3:beginner&amp;Itemid=184&amp;lang=ru" TargetMode="External"/><Relationship Id="rId12" Type="http://schemas.openxmlformats.org/officeDocument/2006/relationships/hyperlink" Target="https://www.music-theory.ru/index.php?option=com_content&amp;view=article&amp;id=28:articleladtonika&amp;catid=6:categorylad&amp;Itemid=227&amp;lang=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usic-theory.ru/index.php?option=com_content&amp;view=article&amp;id=127:2010-02-14-13-16-02&amp;catid=16:2010-02-13-11-50-19&amp;Itemid=261&amp;lang=ru" TargetMode="External"/><Relationship Id="rId11" Type="http://schemas.openxmlformats.org/officeDocument/2006/relationships/hyperlink" Target="https://www.syl.ru/article/200204/new_etyud---eto-etyudyi-velikih-kompozitor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raznoe/2015/05/17/referat-velikie-pianisty-virtuozy" TargetMode="External"/><Relationship Id="rId10" Type="http://schemas.openxmlformats.org/officeDocument/2006/relationships/hyperlink" Target="https://ru.wikipedia.org/wiki/%D0%A4%D1%80%D0%B0%D0%BD%D1%86%D1%83%D0%B7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5lJyAB3pL0Q" TargetMode="External"/><Relationship Id="rId14" Type="http://schemas.openxmlformats.org/officeDocument/2006/relationships/hyperlink" Target="https://www.youtube.com/watch?v=tIrYtTSve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6</cp:revision>
  <dcterms:created xsi:type="dcterms:W3CDTF">2020-04-19T14:44:00Z</dcterms:created>
  <dcterms:modified xsi:type="dcterms:W3CDTF">2020-04-20T08:51:00Z</dcterms:modified>
</cp:coreProperties>
</file>